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47" w:rsidRDefault="008815FB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35B077BA" wp14:editId="4DEDDAC9">
            <wp:simplePos x="0" y="0"/>
            <wp:positionH relativeFrom="column">
              <wp:posOffset>-643255</wp:posOffset>
            </wp:positionH>
            <wp:positionV relativeFrom="paragraph">
              <wp:posOffset>-532765</wp:posOffset>
            </wp:positionV>
            <wp:extent cx="2129155" cy="580390"/>
            <wp:effectExtent l="0" t="0" r="4445" b="0"/>
            <wp:wrapTight wrapText="bothSides">
              <wp:wrapPolygon edited="0">
                <wp:start x="0" y="0"/>
                <wp:lineTo x="0" y="16306"/>
                <wp:lineTo x="4058" y="20560"/>
                <wp:lineTo x="8697" y="20560"/>
                <wp:lineTo x="9663" y="20560"/>
                <wp:lineTo x="21452" y="20560"/>
                <wp:lineTo x="21452" y="15597"/>
                <wp:lineTo x="17200" y="11344"/>
                <wp:lineTo x="17973" y="0"/>
                <wp:lineTo x="0" y="0"/>
              </wp:wrapPolygon>
            </wp:wrapTight>
            <wp:docPr id="3" name="Picture 3" descr="C:\Users\fredj\Pictures\logo_ntnu_bo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dj\Pictures\logo_ntnu_bok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5FB" w:rsidRDefault="008815FB"/>
    <w:p w:rsidR="00B55E3A" w:rsidRDefault="00B55E3A">
      <w:r w:rsidRPr="008815FB">
        <w:rPr>
          <w:b/>
        </w:rPr>
        <w:t>Kursnavn:</w:t>
      </w:r>
      <w:r>
        <w:t xml:space="preserve"> </w:t>
      </w:r>
      <w:r>
        <w:tab/>
      </w:r>
      <w:r w:rsidR="00980471">
        <w:tab/>
      </w:r>
      <w:r>
        <w:t>Grunnkurs i vann- og avløpsteknikk</w:t>
      </w:r>
    </w:p>
    <w:p w:rsidR="003839CC" w:rsidRDefault="003839CC">
      <w:r w:rsidRPr="008815FB">
        <w:rPr>
          <w:b/>
        </w:rPr>
        <w:t>Målgruppe:</w:t>
      </w:r>
      <w:r>
        <w:tab/>
      </w:r>
      <w:r>
        <w:tab/>
        <w:t>Personer som arbeider innen vann- og avløpssektoren, og som ønsker</w:t>
      </w:r>
    </w:p>
    <w:p w:rsidR="003839CC" w:rsidRDefault="003839CC">
      <w:r>
        <w:tab/>
      </w:r>
      <w:r>
        <w:tab/>
      </w:r>
      <w:r>
        <w:tab/>
        <w:t xml:space="preserve">en grunnleggende innføring i </w:t>
      </w:r>
      <w:r w:rsidR="007E3302">
        <w:t>vann- og avløpsteknikk</w:t>
      </w:r>
    </w:p>
    <w:p w:rsidR="007E3302" w:rsidRDefault="007E3302">
      <w:r w:rsidRPr="008815FB">
        <w:rPr>
          <w:b/>
        </w:rPr>
        <w:t>Pensumlitteratur:</w:t>
      </w:r>
      <w:r>
        <w:tab/>
        <w:t>Norsk Vann (2012). Vann- og avløpsteknikk</w:t>
      </w:r>
    </w:p>
    <w:p w:rsidR="00B55E3A" w:rsidRDefault="00B55E3A">
      <w:r w:rsidRPr="008815FB">
        <w:rPr>
          <w:b/>
        </w:rPr>
        <w:t>Omfang:</w:t>
      </w:r>
      <w:r>
        <w:tab/>
      </w:r>
      <w:r w:rsidR="00980471">
        <w:tab/>
      </w:r>
      <w:r>
        <w:t>10 studiepoeng</w:t>
      </w:r>
    </w:p>
    <w:p w:rsidR="00980471" w:rsidRDefault="00980471">
      <w:r w:rsidRPr="008815FB">
        <w:rPr>
          <w:b/>
        </w:rPr>
        <w:t>Opptakskrav:</w:t>
      </w:r>
      <w:r w:rsidRPr="008815FB">
        <w:rPr>
          <w:b/>
        </w:rPr>
        <w:tab/>
      </w:r>
      <w:r>
        <w:tab/>
        <w:t xml:space="preserve">Studiekompetanse. Deltakere uten studiekompetanse kan følge kurset, og får </w:t>
      </w:r>
    </w:p>
    <w:p w:rsidR="00980471" w:rsidRDefault="00980471">
      <w:r>
        <w:tab/>
      </w:r>
      <w:r>
        <w:tab/>
      </w:r>
      <w:r>
        <w:tab/>
      </w:r>
      <w:r w:rsidR="00C55DA6">
        <w:t>k</w:t>
      </w:r>
      <w:r>
        <w:t>ursbevis</w:t>
      </w:r>
      <w:r w:rsidR="00C55DA6">
        <w:t xml:space="preserve">. </w:t>
      </w:r>
    </w:p>
    <w:p w:rsidR="00B55E3A" w:rsidRDefault="00B55E3A">
      <w:r w:rsidRPr="008815FB">
        <w:rPr>
          <w:b/>
        </w:rPr>
        <w:t>Sted:</w:t>
      </w:r>
      <w:r w:rsidRPr="008815FB">
        <w:rPr>
          <w:b/>
        </w:rPr>
        <w:tab/>
      </w:r>
      <w:r>
        <w:tab/>
      </w:r>
      <w:r w:rsidR="00980471">
        <w:tab/>
      </w:r>
      <w:r>
        <w:t>NTNU i Gjøvik</w:t>
      </w:r>
    </w:p>
    <w:p w:rsidR="00B55E3A" w:rsidRDefault="00B55E3A">
      <w:r w:rsidRPr="008815FB">
        <w:rPr>
          <w:b/>
        </w:rPr>
        <w:t>Oppstart:</w:t>
      </w:r>
      <w:r>
        <w:tab/>
      </w:r>
      <w:r w:rsidR="00980471">
        <w:tab/>
        <w:t>Uke 3</w:t>
      </w:r>
    </w:p>
    <w:p w:rsidR="00980471" w:rsidRDefault="00980471">
      <w:r w:rsidRPr="008815FB">
        <w:rPr>
          <w:b/>
        </w:rPr>
        <w:t>Avsluttes:</w:t>
      </w:r>
      <w:r>
        <w:tab/>
      </w:r>
      <w:r>
        <w:tab/>
        <w:t>Uke 23</w:t>
      </w:r>
    </w:p>
    <w:p w:rsidR="00980471" w:rsidRDefault="00980471">
      <w:r w:rsidRPr="008815FB">
        <w:rPr>
          <w:b/>
        </w:rPr>
        <w:t>Innhold:</w:t>
      </w:r>
      <w:r>
        <w:tab/>
      </w:r>
      <w:r>
        <w:tab/>
        <w:t>Vannforsyning, overvann, avløpsvann, drift av VA-anlegg, rensemetoder</w:t>
      </w:r>
    </w:p>
    <w:p w:rsidR="00980471" w:rsidRDefault="00980471">
      <w:r w:rsidRPr="008815FB">
        <w:rPr>
          <w:b/>
        </w:rPr>
        <w:t>Eksamen:</w:t>
      </w:r>
      <w:r>
        <w:tab/>
      </w:r>
      <w:r>
        <w:tab/>
        <w:t>3 arbeider som gjennomføres individuelt gjennom kurset</w:t>
      </w:r>
    </w:p>
    <w:p w:rsidR="00980471" w:rsidRDefault="00980471">
      <w:r w:rsidRPr="008815FB">
        <w:rPr>
          <w:b/>
        </w:rPr>
        <w:t>Obligatoriske krav:</w:t>
      </w:r>
      <w:r>
        <w:tab/>
      </w:r>
      <w:r w:rsidR="007004CE">
        <w:t>4</w:t>
      </w:r>
      <w:r>
        <w:t xml:space="preserve"> oppgaver samt deltakelse på 3 av 4 seminardager i Mjøs-regionen</w:t>
      </w:r>
    </w:p>
    <w:p w:rsidR="003839CC" w:rsidRDefault="003839CC">
      <w:r w:rsidRPr="008815FB">
        <w:rPr>
          <w:b/>
        </w:rPr>
        <w:t>Pedagogisk modell:</w:t>
      </w:r>
      <w:r>
        <w:tab/>
        <w:t xml:space="preserve">Seminardager samt ukentlige forelesninger og veiledning tilgjengelig på </w:t>
      </w:r>
    </w:p>
    <w:p w:rsidR="003839CC" w:rsidRDefault="003839CC">
      <w:r>
        <w:tab/>
      </w:r>
      <w:r>
        <w:tab/>
      </w:r>
      <w:r>
        <w:tab/>
        <w:t>internett.</w:t>
      </w:r>
      <w:r w:rsidR="001B0042">
        <w:t xml:space="preserve"> Praktiske oppgaver kombinert med teoribaserte tester.</w:t>
      </w:r>
    </w:p>
    <w:p w:rsidR="007E3302" w:rsidRDefault="007E3302">
      <w:r w:rsidRPr="008815FB">
        <w:rPr>
          <w:b/>
        </w:rPr>
        <w:t>Pris:</w:t>
      </w:r>
      <w:r w:rsidR="007004CE">
        <w:tab/>
      </w:r>
      <w:r w:rsidR="007004CE">
        <w:tab/>
      </w:r>
      <w:r w:rsidR="007004CE">
        <w:tab/>
      </w:r>
      <w:r w:rsidR="00EB7E56">
        <w:t>2 </w:t>
      </w:r>
      <w:r>
        <w:t>000</w:t>
      </w:r>
      <w:r w:rsidR="00EB7E56">
        <w:t xml:space="preserve"> + semesteravgift</w:t>
      </w:r>
      <w:r w:rsidR="00C55DA6">
        <w:t xml:space="preserve">. </w:t>
      </w:r>
    </w:p>
    <w:p w:rsidR="007E3302" w:rsidRDefault="007E3302">
      <w:r w:rsidRPr="008815FB">
        <w:rPr>
          <w:b/>
        </w:rPr>
        <w:t>Søknadsfrist:</w:t>
      </w:r>
      <w:r>
        <w:tab/>
      </w:r>
      <w:r>
        <w:tab/>
      </w:r>
      <w:r w:rsidR="007004CE">
        <w:t>4</w:t>
      </w:r>
      <w:r>
        <w:t>. januar 2016</w:t>
      </w:r>
    </w:p>
    <w:p w:rsidR="008815FB" w:rsidRDefault="008815FB">
      <w:r w:rsidRPr="008815FB">
        <w:rPr>
          <w:b/>
        </w:rPr>
        <w:t>Kontaktperson:</w:t>
      </w:r>
      <w:r>
        <w:tab/>
      </w:r>
      <w:r>
        <w:tab/>
        <w:t xml:space="preserve">Førstelektor Fred Johansen, </w:t>
      </w:r>
      <w:hyperlink r:id="rId6" w:history="1">
        <w:r w:rsidRPr="00D17D57">
          <w:rPr>
            <w:rStyle w:val="Hyperlink"/>
          </w:rPr>
          <w:t>fred.johansen@hig.no</w:t>
        </w:r>
      </w:hyperlink>
      <w:r>
        <w:t xml:space="preserve"> </w:t>
      </w:r>
    </w:p>
    <w:p w:rsidR="00D651B0" w:rsidRDefault="00D651B0">
      <w:r>
        <w:tab/>
      </w:r>
      <w:r>
        <w:tab/>
      </w:r>
      <w:r>
        <w:tab/>
        <w:t xml:space="preserve">Rådgiver Gro Jeppestøl Vatne, </w:t>
      </w:r>
      <w:hyperlink r:id="rId7" w:history="1">
        <w:r w:rsidRPr="00D17D57">
          <w:rPr>
            <w:rStyle w:val="Hyperlink"/>
          </w:rPr>
          <w:t>gro.vatne@hig.no</w:t>
        </w:r>
      </w:hyperlink>
      <w:r>
        <w:t xml:space="preserve"> </w:t>
      </w:r>
    </w:p>
    <w:p w:rsidR="007004CE" w:rsidRDefault="007004CE">
      <w:r w:rsidRPr="007004CE">
        <w:rPr>
          <w:b/>
        </w:rPr>
        <w:t>Påmelding:</w:t>
      </w:r>
      <w:r w:rsidRPr="007004CE">
        <w:rPr>
          <w:b/>
        </w:rPr>
        <w:tab/>
      </w:r>
      <w:r>
        <w:tab/>
        <w:t>Eget søknadsskjema benyttes. Sendes som angitt på skjemaet.</w:t>
      </w:r>
    </w:p>
    <w:p w:rsidR="008815FB" w:rsidRDefault="008815FB">
      <w:r>
        <w:br w:type="page"/>
      </w:r>
    </w:p>
    <w:p w:rsidR="00016F9F" w:rsidRPr="008815FB" w:rsidRDefault="00016F9F">
      <w:pPr>
        <w:rPr>
          <w:b/>
        </w:rPr>
      </w:pPr>
      <w:r w:rsidRPr="008815FB">
        <w:rPr>
          <w:b/>
        </w:rPr>
        <w:lastRenderedPageBreak/>
        <w:t>Fullstendig læringsbeskrivelse:</w:t>
      </w:r>
    </w:p>
    <w:p w:rsidR="002A32A4" w:rsidRDefault="002A32A4">
      <w:r>
        <w:t>Kurset tar for seg prosessen fra inntak av drikkevann til behandling av ferdig avløpsvann hvor det legges vekt på å gi en teoretisk plattform slik at deltakerne har grunnlag for å forstå grunnleggende beregninger om vannforsyning. Kjemiske prosesser ved drikkekvannshåndtering og rensing av avløpsvann blir berørt, uten at det gås i dybden på disse områdene.</w:t>
      </w:r>
    </w:p>
    <w:p w:rsidR="002A32A4" w:rsidRDefault="002A32A4">
      <w:r>
        <w:t>Etter gjennomført kurs skal du ha kunnskap om dimensjoneringskriterier og ledningsnett både for vannforsyning og avløps- og overvannssystemer.</w:t>
      </w:r>
      <w:r w:rsidR="00016F9F">
        <w:t xml:space="preserve"> I tillegg skal du ha grunnleggende kunnskap om vannbehandlings- og avløpsrensemetoder.</w:t>
      </w:r>
    </w:p>
    <w:p w:rsidR="00016F9F" w:rsidRDefault="00016F9F">
      <w:r>
        <w:t>Videre skal du kunne</w:t>
      </w:r>
    </w:p>
    <w:p w:rsidR="00016F9F" w:rsidRDefault="00016F9F" w:rsidP="00016F9F">
      <w:pPr>
        <w:pStyle w:val="ListParagraph"/>
        <w:numPr>
          <w:ilvl w:val="0"/>
          <w:numId w:val="4"/>
        </w:numPr>
      </w:pPr>
      <w:r>
        <w:t>Beskrive hovedkomponentene i et vannforsynings, avløps- og overvannssystem</w:t>
      </w:r>
    </w:p>
    <w:p w:rsidR="00016F9F" w:rsidRDefault="00016F9F" w:rsidP="00016F9F">
      <w:pPr>
        <w:pStyle w:val="ListParagraph"/>
        <w:numPr>
          <w:ilvl w:val="0"/>
          <w:numId w:val="4"/>
        </w:numPr>
      </w:pPr>
      <w:r>
        <w:t>Beskrive de vanligste rensemetodene for drikkevann og avløpsvann</w:t>
      </w:r>
    </w:p>
    <w:p w:rsidR="00016F9F" w:rsidRDefault="00016F9F" w:rsidP="00016F9F">
      <w:pPr>
        <w:pStyle w:val="ListParagraph"/>
        <w:numPr>
          <w:ilvl w:val="0"/>
          <w:numId w:val="4"/>
        </w:numPr>
      </w:pPr>
      <w:r>
        <w:t>Gjøre et begrunnet valg mellom aktuelle drikkevannskilder</w:t>
      </w:r>
    </w:p>
    <w:p w:rsidR="00016F9F" w:rsidRDefault="00016F9F" w:rsidP="00016F9F">
      <w:pPr>
        <w:pStyle w:val="ListParagraph"/>
        <w:numPr>
          <w:ilvl w:val="0"/>
          <w:numId w:val="4"/>
        </w:numPr>
      </w:pPr>
      <w:r>
        <w:t>Dimensjonere vannforsyning og avløp til og fra et område</w:t>
      </w:r>
    </w:p>
    <w:p w:rsidR="00016F9F" w:rsidRDefault="00016F9F" w:rsidP="00016F9F">
      <w:pPr>
        <w:pStyle w:val="ListParagraph"/>
        <w:numPr>
          <w:ilvl w:val="0"/>
          <w:numId w:val="4"/>
        </w:numPr>
      </w:pPr>
      <w:r>
        <w:t>Gjøre et begrunnet valg mellom vannbehandling- og avløpsrensemetoder</w:t>
      </w:r>
    </w:p>
    <w:p w:rsidR="00016F9F" w:rsidRDefault="00016F9F" w:rsidP="00016F9F">
      <w:pPr>
        <w:pStyle w:val="ListParagraph"/>
        <w:numPr>
          <w:ilvl w:val="0"/>
          <w:numId w:val="4"/>
        </w:numPr>
      </w:pPr>
      <w:r>
        <w:t>Beskrive de vanligste metodene for behandling og bruk av slam</w:t>
      </w:r>
    </w:p>
    <w:p w:rsidR="00016F9F" w:rsidRDefault="00016F9F" w:rsidP="00016F9F">
      <w:pPr>
        <w:pStyle w:val="ListParagraph"/>
        <w:numPr>
          <w:ilvl w:val="0"/>
          <w:numId w:val="4"/>
        </w:numPr>
      </w:pPr>
      <w:r>
        <w:t>Beskrive basis-drift av VA-anlegg</w:t>
      </w:r>
    </w:p>
    <w:p w:rsidR="00016F9F" w:rsidRDefault="00016F9F" w:rsidP="00016F9F">
      <w:pPr>
        <w:pStyle w:val="ListParagraph"/>
        <w:numPr>
          <w:ilvl w:val="0"/>
          <w:numId w:val="4"/>
        </w:numPr>
      </w:pPr>
      <w:r>
        <w:t>Formidle oversikt over fagområdet, egnet for enkle faglige vurderinger og kommunikasjon</w:t>
      </w:r>
    </w:p>
    <w:p w:rsidR="00016F9F" w:rsidRDefault="00016F9F"/>
    <w:sectPr w:rsidR="00016F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BDB"/>
    <w:multiLevelType w:val="hybridMultilevel"/>
    <w:tmpl w:val="EEE8ED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54674"/>
    <w:multiLevelType w:val="multilevel"/>
    <w:tmpl w:val="1224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0A042C"/>
    <w:multiLevelType w:val="multilevel"/>
    <w:tmpl w:val="7F16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A24CA8"/>
    <w:multiLevelType w:val="multilevel"/>
    <w:tmpl w:val="F6F2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3A"/>
    <w:rsid w:val="00016F9F"/>
    <w:rsid w:val="001B0042"/>
    <w:rsid w:val="00265EDB"/>
    <w:rsid w:val="002A32A4"/>
    <w:rsid w:val="003839CC"/>
    <w:rsid w:val="005A3147"/>
    <w:rsid w:val="007004CE"/>
    <w:rsid w:val="007E3302"/>
    <w:rsid w:val="008815FB"/>
    <w:rsid w:val="00974569"/>
    <w:rsid w:val="00980471"/>
    <w:rsid w:val="00B55E3A"/>
    <w:rsid w:val="00C55DA6"/>
    <w:rsid w:val="00D651B0"/>
    <w:rsid w:val="00EB7E56"/>
    <w:rsid w:val="00F4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7A682-2844-4D0C-B7B1-D63562B4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o.vatne@hi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.johansen@hig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Høgsolen i Gjøvik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Johansen</dc:creator>
  <cp:lastModifiedBy>Istad Mette</cp:lastModifiedBy>
  <cp:revision>2</cp:revision>
  <cp:lastPrinted>2015-12-02T10:58:00Z</cp:lastPrinted>
  <dcterms:created xsi:type="dcterms:W3CDTF">2015-12-11T08:23:00Z</dcterms:created>
  <dcterms:modified xsi:type="dcterms:W3CDTF">2015-12-11T08:23:00Z</dcterms:modified>
</cp:coreProperties>
</file>